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B6" w:rsidRDefault="00DC50B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C50B6" w:rsidRDefault="00DC50B6">
      <w:pPr>
        <w:pStyle w:val="ConsPlusNormal"/>
        <w:jc w:val="both"/>
        <w:outlineLvl w:val="0"/>
      </w:pPr>
    </w:p>
    <w:p w:rsidR="00DC50B6" w:rsidRDefault="00DC50B6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DC50B6" w:rsidRDefault="00DC50B6">
      <w:pPr>
        <w:pStyle w:val="ConsPlusTitle"/>
        <w:jc w:val="center"/>
      </w:pPr>
    </w:p>
    <w:p w:rsidR="00DC50B6" w:rsidRDefault="00DC50B6">
      <w:pPr>
        <w:pStyle w:val="ConsPlusTitle"/>
        <w:jc w:val="center"/>
      </w:pPr>
      <w:r>
        <w:t>ПОСТАНОВЛЕНИЕ</w:t>
      </w:r>
    </w:p>
    <w:p w:rsidR="00DC50B6" w:rsidRDefault="00DC50B6">
      <w:pPr>
        <w:pStyle w:val="ConsPlusTitle"/>
        <w:jc w:val="center"/>
      </w:pPr>
      <w:r>
        <w:t>от 6 сентября 2006 г. N 180-пп</w:t>
      </w:r>
    </w:p>
    <w:p w:rsidR="00DC50B6" w:rsidRDefault="00DC50B6">
      <w:pPr>
        <w:pStyle w:val="ConsPlusTitle"/>
        <w:jc w:val="center"/>
      </w:pPr>
    </w:p>
    <w:p w:rsidR="00DC50B6" w:rsidRDefault="00DC50B6">
      <w:pPr>
        <w:pStyle w:val="ConsPlusTitle"/>
        <w:jc w:val="center"/>
      </w:pPr>
      <w:r>
        <w:t>О СОЗДАНИИ ОБЛАСТНОЙ МЕЖВЕДОМСТВЕННОЙ КОМИССИИ</w:t>
      </w:r>
    </w:p>
    <w:p w:rsidR="00DC50B6" w:rsidRDefault="00DC50B6">
      <w:pPr>
        <w:pStyle w:val="ConsPlusTitle"/>
        <w:jc w:val="center"/>
      </w:pPr>
      <w:r>
        <w:t xml:space="preserve">ПО РАССМОТРЕНИЮ ВОПРОСОВ О ПРИЗНАНИИ ПОМЕЩЕНИЯ </w:t>
      </w:r>
      <w:proofErr w:type="gramStart"/>
      <w:r>
        <w:t>ЖИЛЫМ</w:t>
      </w:r>
      <w:proofErr w:type="gramEnd"/>
    </w:p>
    <w:p w:rsidR="00DC50B6" w:rsidRDefault="00DC50B6">
      <w:pPr>
        <w:pStyle w:val="ConsPlusTitle"/>
        <w:jc w:val="center"/>
      </w:pPr>
      <w:r>
        <w:t>ПОМЕЩЕНИЕМ, ЖИЛОГО ПОМЕЩЕНИЯ НЕПРИГОДНЫМ ДЛЯ ПРОЖИВАНИЯ,</w:t>
      </w:r>
    </w:p>
    <w:p w:rsidR="00DC50B6" w:rsidRDefault="00DC50B6">
      <w:pPr>
        <w:pStyle w:val="ConsPlusTitle"/>
        <w:jc w:val="center"/>
      </w:pPr>
      <w:r>
        <w:t>МНОГОКВАРТИРНОГО ДОМА АВАРИЙНЫМ И ПОДЛЕЖАЩИМ СНОСУ ИЛИ</w:t>
      </w:r>
    </w:p>
    <w:p w:rsidR="00DC50B6" w:rsidRDefault="00DC50B6">
      <w:pPr>
        <w:pStyle w:val="ConsPlusTitle"/>
        <w:jc w:val="center"/>
      </w:pPr>
      <w:r>
        <w:t>РЕКОНСТРУКЦИИ, САДОВОГО ДОМА ЖИЛЫМ ДОМОМ И ЖИЛОГО ДОМА</w:t>
      </w:r>
    </w:p>
    <w:p w:rsidR="00DC50B6" w:rsidRDefault="00DC50B6">
      <w:pPr>
        <w:pStyle w:val="ConsPlusTitle"/>
        <w:jc w:val="center"/>
      </w:pPr>
      <w:r>
        <w:t>САДОВЫМ ДОМОМ</w:t>
      </w:r>
    </w:p>
    <w:p w:rsidR="00DC50B6" w:rsidRDefault="00DC50B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C50B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0B6" w:rsidRDefault="00DC50B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0B6" w:rsidRDefault="00DC50B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C50B6" w:rsidRDefault="00DC50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C50B6" w:rsidRDefault="00DC50B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DC50B6" w:rsidRDefault="00DC50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24.12.2007 </w:t>
            </w:r>
            <w:hyperlink r:id="rId6" w:history="1">
              <w:r>
                <w:rPr>
                  <w:color w:val="0000FF"/>
                </w:rPr>
                <w:t>N 299-пп</w:t>
              </w:r>
            </w:hyperlink>
            <w:r>
              <w:rPr>
                <w:color w:val="392C69"/>
              </w:rPr>
              <w:t xml:space="preserve">, от 16.05.2011 </w:t>
            </w:r>
            <w:hyperlink r:id="rId7" w:history="1">
              <w:r>
                <w:rPr>
                  <w:color w:val="0000FF"/>
                </w:rPr>
                <w:t>N 186-пп</w:t>
              </w:r>
            </w:hyperlink>
            <w:r>
              <w:rPr>
                <w:color w:val="392C69"/>
              </w:rPr>
              <w:t xml:space="preserve">, от 16.04.2012 </w:t>
            </w:r>
            <w:hyperlink r:id="rId8" w:history="1">
              <w:r>
                <w:rPr>
                  <w:color w:val="0000FF"/>
                </w:rPr>
                <w:t>N 173-пп</w:t>
              </w:r>
            </w:hyperlink>
            <w:r>
              <w:rPr>
                <w:color w:val="392C69"/>
              </w:rPr>
              <w:t>,</w:t>
            </w:r>
          </w:p>
          <w:p w:rsidR="00DC50B6" w:rsidRDefault="00DC50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15.07.2014 </w:t>
            </w:r>
            <w:hyperlink r:id="rId9" w:history="1">
              <w:r>
                <w:rPr>
                  <w:color w:val="0000FF"/>
                </w:rPr>
                <w:t>N 259-пп</w:t>
              </w:r>
            </w:hyperlink>
            <w:r>
              <w:rPr>
                <w:color w:val="392C69"/>
              </w:rPr>
              <w:t xml:space="preserve">, от 15.06.2015 </w:t>
            </w:r>
            <w:hyperlink r:id="rId10" w:history="1">
              <w:r>
                <w:rPr>
                  <w:color w:val="0000FF"/>
                </w:rPr>
                <w:t>N 231-пп</w:t>
              </w:r>
            </w:hyperlink>
            <w:r>
              <w:rPr>
                <w:color w:val="392C69"/>
              </w:rPr>
              <w:t xml:space="preserve">, от 21.11.2016 </w:t>
            </w:r>
            <w:hyperlink r:id="rId11" w:history="1">
              <w:r>
                <w:rPr>
                  <w:color w:val="0000FF"/>
                </w:rPr>
                <w:t>N 423-пп</w:t>
              </w:r>
            </w:hyperlink>
            <w:r>
              <w:rPr>
                <w:color w:val="392C69"/>
              </w:rPr>
              <w:t>,</w:t>
            </w:r>
          </w:p>
          <w:p w:rsidR="00DC50B6" w:rsidRDefault="00DC50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24.06.2019 </w:t>
            </w:r>
            <w:hyperlink r:id="rId12" w:history="1">
              <w:r>
                <w:rPr>
                  <w:color w:val="0000FF"/>
                </w:rPr>
                <w:t>N 278-пп</w:t>
              </w:r>
            </w:hyperlink>
            <w:r>
              <w:rPr>
                <w:color w:val="392C69"/>
              </w:rPr>
              <w:t xml:space="preserve">, от 07.12.2020 </w:t>
            </w:r>
            <w:hyperlink r:id="rId13" w:history="1">
              <w:r>
                <w:rPr>
                  <w:color w:val="0000FF"/>
                </w:rPr>
                <w:t>N 505-пп</w:t>
              </w:r>
            </w:hyperlink>
            <w:r>
              <w:rPr>
                <w:color w:val="392C69"/>
              </w:rPr>
              <w:t xml:space="preserve">, от 24.01.2022 </w:t>
            </w:r>
            <w:hyperlink r:id="rId14" w:history="1">
              <w:r>
                <w:rPr>
                  <w:color w:val="0000FF"/>
                </w:rPr>
                <w:t>N 23-пп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0B6" w:rsidRDefault="00DC50B6">
            <w:pPr>
              <w:spacing w:after="1" w:line="0" w:lineRule="atLeast"/>
            </w:pPr>
          </w:p>
        </w:tc>
      </w:tr>
    </w:tbl>
    <w:p w:rsidR="00DC50B6" w:rsidRDefault="00DC50B6">
      <w:pPr>
        <w:pStyle w:val="ConsPlusNormal"/>
        <w:jc w:val="center"/>
      </w:pPr>
    </w:p>
    <w:p w:rsidR="00DC50B6" w:rsidRDefault="00DC50B6">
      <w:pPr>
        <w:pStyle w:val="ConsPlusNormal"/>
        <w:ind w:firstLine="540"/>
        <w:jc w:val="both"/>
      </w:pPr>
      <w:r>
        <w:t xml:space="preserve">Во исполнение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 правительство области постановляет:</w:t>
      </w:r>
    </w:p>
    <w:p w:rsidR="00DC50B6" w:rsidRDefault="00DC50B6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24.06.2019 N 278-пп)</w:t>
      </w: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Создать областную межведомственную комиссию по рассмотрению вопросов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для оценки жилых помещений государственного жилищного фонда, принадлежащего на праве собственности Белгородской области, и утвердить ее </w:t>
      </w:r>
      <w:hyperlink w:anchor="P50" w:history="1">
        <w:r>
          <w:rPr>
            <w:color w:val="0000FF"/>
          </w:rPr>
          <w:t>состав</w:t>
        </w:r>
      </w:hyperlink>
      <w:r>
        <w:t xml:space="preserve"> (прилагается).</w:t>
      </w:r>
      <w:proofErr w:type="gramEnd"/>
    </w:p>
    <w:p w:rsidR="00DC50B6" w:rsidRDefault="00DC50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24.06.2019 N 278-пп)</w:t>
      </w: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  <w:r>
        <w:t xml:space="preserve">2. Утвердить </w:t>
      </w:r>
      <w:hyperlink w:anchor="P106" w:history="1">
        <w:r>
          <w:rPr>
            <w:color w:val="0000FF"/>
          </w:rPr>
          <w:t>Положение</w:t>
        </w:r>
      </w:hyperlink>
      <w:r>
        <w:t xml:space="preserve"> об областной межведомственной комиссии по рассмотрению вопросов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(прилагается).</w:t>
      </w:r>
    </w:p>
    <w:p w:rsidR="00DC50B6" w:rsidRDefault="00DC50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24.06.2019 N 278-пп)</w:t>
      </w: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  <w:r>
        <w:t xml:space="preserve">3. </w:t>
      </w:r>
      <w:proofErr w:type="gramStart"/>
      <w:r>
        <w:t>Рекомендовать органам местного самоуправления муниципальных образований в срок до 1 октября 2006 года принять нормативные правовые акты, предусматривающие создание межведомственных комиссий по рассмотрению вопросов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для оценки жилых помещений муниципального жилищного фонда.</w:t>
      </w:r>
      <w:proofErr w:type="gramEnd"/>
    </w:p>
    <w:p w:rsidR="00DC50B6" w:rsidRDefault="00DC50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24.06.2019 N 278-пп)</w:t>
      </w: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  <w:r>
        <w:t xml:space="preserve">4. Исключен. - </w:t>
      </w:r>
      <w:hyperlink r:id="rId20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16.04.2012 N 173-пп.</w:t>
      </w: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Признать утратившим силу </w:t>
      </w:r>
      <w:hyperlink r:id="rId21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7 </w:t>
      </w:r>
      <w:r>
        <w:lastRenderedPageBreak/>
        <w:t>октября 2004 года N 127-пп "О создании областной межведомственной комиссии по рассмотрению вопросов о признании жилых домов (жилых помещений) непригодными для проживания".</w:t>
      </w:r>
      <w:proofErr w:type="gramEnd"/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DC50B6" w:rsidRDefault="00DC50B6">
      <w:pPr>
        <w:pStyle w:val="ConsPlusNormal"/>
        <w:jc w:val="both"/>
      </w:pPr>
      <w:r>
        <w:t xml:space="preserve">(в ред. постановлений Правительства Белгородской области от 15.06.2015 </w:t>
      </w:r>
      <w:hyperlink r:id="rId22" w:history="1">
        <w:r>
          <w:rPr>
            <w:color w:val="0000FF"/>
          </w:rPr>
          <w:t>N 231-пп</w:t>
        </w:r>
      </w:hyperlink>
      <w:r>
        <w:t xml:space="preserve">, от 24.01.2022 </w:t>
      </w:r>
      <w:hyperlink r:id="rId23" w:history="1">
        <w:r>
          <w:rPr>
            <w:color w:val="0000FF"/>
          </w:rPr>
          <w:t>N 23-пп</w:t>
        </w:r>
      </w:hyperlink>
      <w:r>
        <w:t>)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Информацию об исполнении постановления представить к 1 декабря 2006 года.</w:t>
      </w: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jc w:val="right"/>
      </w:pPr>
      <w:r>
        <w:t>Губернатор Белгородской области</w:t>
      </w:r>
    </w:p>
    <w:p w:rsidR="00DC50B6" w:rsidRDefault="00DC50B6">
      <w:pPr>
        <w:pStyle w:val="ConsPlusNormal"/>
        <w:jc w:val="right"/>
      </w:pPr>
      <w:r>
        <w:t>Е.САВЧЕНКО</w:t>
      </w: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jc w:val="right"/>
        <w:outlineLvl w:val="0"/>
      </w:pPr>
      <w:r>
        <w:t>Утвержден</w:t>
      </w:r>
    </w:p>
    <w:p w:rsidR="00DC50B6" w:rsidRDefault="00DC50B6">
      <w:pPr>
        <w:pStyle w:val="ConsPlusNormal"/>
        <w:jc w:val="right"/>
      </w:pPr>
      <w:r>
        <w:t>постановлением</w:t>
      </w:r>
    </w:p>
    <w:p w:rsidR="00DC50B6" w:rsidRDefault="00DC50B6">
      <w:pPr>
        <w:pStyle w:val="ConsPlusNormal"/>
        <w:jc w:val="right"/>
      </w:pPr>
      <w:r>
        <w:t>правительства Белгородской области</w:t>
      </w:r>
    </w:p>
    <w:p w:rsidR="00DC50B6" w:rsidRDefault="00DC50B6">
      <w:pPr>
        <w:pStyle w:val="ConsPlusNormal"/>
        <w:jc w:val="right"/>
      </w:pPr>
      <w:r>
        <w:t>от 6 сентября 2006 г. N 180-пп</w:t>
      </w: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Title"/>
        <w:jc w:val="center"/>
      </w:pPr>
      <w:bookmarkStart w:id="0" w:name="P50"/>
      <w:bookmarkEnd w:id="0"/>
      <w:r>
        <w:t>СОСТАВ</w:t>
      </w:r>
    </w:p>
    <w:p w:rsidR="00DC50B6" w:rsidRDefault="00DC50B6">
      <w:pPr>
        <w:pStyle w:val="ConsPlusTitle"/>
        <w:jc w:val="center"/>
      </w:pPr>
      <w:r>
        <w:t>ОБЛАСТНОЙ МЕЖВЕДОМСТВЕННОЙ КОМИССИИ ПО РАССМОТРЕНИЮ ВОПРОСОВ</w:t>
      </w:r>
    </w:p>
    <w:p w:rsidR="00DC50B6" w:rsidRDefault="00DC50B6">
      <w:pPr>
        <w:pStyle w:val="ConsPlusTitle"/>
        <w:jc w:val="center"/>
      </w:pPr>
      <w:r>
        <w:t>О ПРИЗНАНИИ ПОМЕЩЕНИЯ ЖИЛЫМ ПОМЕЩЕНИЕМ, ЖИЛОГО ПОМЕЩЕНИЯ</w:t>
      </w:r>
    </w:p>
    <w:p w:rsidR="00DC50B6" w:rsidRDefault="00DC50B6">
      <w:pPr>
        <w:pStyle w:val="ConsPlusTitle"/>
        <w:jc w:val="center"/>
      </w:pPr>
      <w:proofErr w:type="gramStart"/>
      <w:r>
        <w:t>НЕПРИГОДНЫМ</w:t>
      </w:r>
      <w:proofErr w:type="gramEnd"/>
      <w:r>
        <w:t xml:space="preserve"> ДЛЯ ПРОЖИВАНИЯ, МНОГОКВАРТИРНОГО ДОМА АВАРИЙНЫМ</w:t>
      </w:r>
    </w:p>
    <w:p w:rsidR="00DC50B6" w:rsidRDefault="00DC50B6">
      <w:pPr>
        <w:pStyle w:val="ConsPlusTitle"/>
        <w:jc w:val="center"/>
      </w:pPr>
      <w:r>
        <w:t>И ПОДЛЕЖАЩИМ СНОСУ ИЛИ РЕКОНСТРУКЦИИ, САДОВОГО ДОМА ЖИЛЫМ</w:t>
      </w:r>
    </w:p>
    <w:p w:rsidR="00DC50B6" w:rsidRDefault="00DC50B6">
      <w:pPr>
        <w:pStyle w:val="ConsPlusTitle"/>
        <w:jc w:val="center"/>
      </w:pPr>
      <w:r>
        <w:t>ДОМОМ И ЖИЛОГО ДОМА САДОВЫМ ДОМОМ ДЛЯ ОЦЕНКИ ЖИЛЫХ ПОМЕЩЕНИЙ</w:t>
      </w:r>
    </w:p>
    <w:p w:rsidR="00DC50B6" w:rsidRDefault="00DC50B6">
      <w:pPr>
        <w:pStyle w:val="ConsPlusTitle"/>
        <w:jc w:val="center"/>
      </w:pPr>
      <w:r>
        <w:t>ГОСУДАРСТВЕННОГО ЖИЛИЩНОГО ФОНДА, ПРИНАДЛЕЖАЩЕГО НА ПРАВЕ</w:t>
      </w:r>
    </w:p>
    <w:p w:rsidR="00DC50B6" w:rsidRDefault="00DC50B6">
      <w:pPr>
        <w:pStyle w:val="ConsPlusTitle"/>
        <w:jc w:val="center"/>
      </w:pPr>
      <w:r>
        <w:t>СОБСТВЕННОСТИ БЕЛГОРОДСКОЙ ОБЛАСТИ</w:t>
      </w:r>
    </w:p>
    <w:p w:rsidR="00DC50B6" w:rsidRDefault="00DC50B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C50B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0B6" w:rsidRDefault="00DC50B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0B6" w:rsidRDefault="00DC50B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C50B6" w:rsidRDefault="00DC50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C50B6" w:rsidRDefault="00DC50B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DC50B6" w:rsidRDefault="00DC50B6">
            <w:pPr>
              <w:pStyle w:val="ConsPlusNormal"/>
              <w:jc w:val="center"/>
            </w:pPr>
            <w:r>
              <w:rPr>
                <w:color w:val="392C69"/>
              </w:rPr>
              <w:t>от 24.01.2022 N 23-пп)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0B6" w:rsidRDefault="00DC50B6">
            <w:pPr>
              <w:spacing w:after="1" w:line="0" w:lineRule="atLeast"/>
            </w:pPr>
          </w:p>
        </w:tc>
      </w:tr>
    </w:tbl>
    <w:p w:rsidR="00DC50B6" w:rsidRDefault="00DC50B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6123"/>
      </w:tblGrid>
      <w:tr w:rsidR="00DC50B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</w:pPr>
            <w:r>
              <w:t>Полежаев</w:t>
            </w:r>
          </w:p>
          <w:p w:rsidR="00DC50B6" w:rsidRDefault="00DC50B6">
            <w:pPr>
              <w:pStyle w:val="ConsPlusNormal"/>
            </w:pPr>
            <w:r>
              <w:t>Константин Алексеевич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>- заместитель Губернатора Белгородской области, председатель комиссии</w:t>
            </w:r>
          </w:p>
        </w:tc>
      </w:tr>
      <w:tr w:rsidR="00DC50B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</w:pPr>
            <w:r>
              <w:t>Ботвиньев</w:t>
            </w:r>
          </w:p>
          <w:p w:rsidR="00DC50B6" w:rsidRDefault="00DC50B6">
            <w:pPr>
              <w:pStyle w:val="ConsPlusNormal"/>
            </w:pPr>
            <w:r>
              <w:t>Алексей Николаевич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>- министр жилищно-коммунального хозяйства Белгородской области, секретарь комиссии</w:t>
            </w:r>
          </w:p>
        </w:tc>
      </w:tr>
      <w:tr w:rsidR="00DC50B6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center"/>
            </w:pPr>
            <w:r>
              <w:t>Члены комиссии:</w:t>
            </w:r>
          </w:p>
        </w:tc>
      </w:tr>
      <w:tr w:rsidR="00DC50B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</w:pPr>
            <w:r>
              <w:t>Анисимов</w:t>
            </w:r>
          </w:p>
          <w:p w:rsidR="00DC50B6" w:rsidRDefault="00DC50B6">
            <w:pPr>
              <w:pStyle w:val="ConsPlusNormal"/>
            </w:pPr>
            <w:r>
              <w:t>Александр Николаевич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>- заместитель начальника управления государственного строительного надзора Белгородской области</w:t>
            </w:r>
          </w:p>
        </w:tc>
      </w:tr>
      <w:tr w:rsidR="00DC50B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</w:pPr>
            <w:r>
              <w:t>Белкина</w:t>
            </w:r>
          </w:p>
          <w:p w:rsidR="00DC50B6" w:rsidRDefault="00DC50B6">
            <w:pPr>
              <w:pStyle w:val="ConsPlusNormal"/>
            </w:pPr>
            <w:r>
              <w:t>Наталья Анатольевна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>- консультант территориального отдела государственного экологического надзора управления экологического и охотничьего надзора Белгородской области</w:t>
            </w:r>
          </w:p>
        </w:tc>
      </w:tr>
      <w:tr w:rsidR="00DC50B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</w:pPr>
            <w:r>
              <w:t>Борзых</w:t>
            </w:r>
          </w:p>
          <w:p w:rsidR="00DC50B6" w:rsidRDefault="00DC50B6">
            <w:pPr>
              <w:pStyle w:val="ConsPlusNormal"/>
            </w:pPr>
            <w:r>
              <w:t>Елена Ивановна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 xml:space="preserve">- начальник производственного отдела государственного унитарного предприятия Белгородской области </w:t>
            </w:r>
            <w:r>
              <w:lastRenderedPageBreak/>
              <w:t>"Белоблтехинвентаризация" (по согласованию)</w:t>
            </w:r>
          </w:p>
        </w:tc>
      </w:tr>
      <w:tr w:rsidR="00DC50B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</w:pPr>
            <w:r>
              <w:lastRenderedPageBreak/>
              <w:t>Бредихин</w:t>
            </w:r>
          </w:p>
          <w:p w:rsidR="00DC50B6" w:rsidRDefault="00DC50B6">
            <w:pPr>
              <w:pStyle w:val="ConsPlusNormal"/>
            </w:pPr>
            <w:r>
              <w:t>Михаил Иванович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>- начальник управления государственного жилищного надзора Белгородской области</w:t>
            </w:r>
          </w:p>
        </w:tc>
      </w:tr>
      <w:tr w:rsidR="00DC50B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</w:pPr>
            <w:r>
              <w:t>Гусев</w:t>
            </w:r>
          </w:p>
          <w:p w:rsidR="00DC50B6" w:rsidRDefault="00DC50B6">
            <w:pPr>
              <w:pStyle w:val="ConsPlusNormal"/>
            </w:pPr>
            <w:r>
              <w:t>Алексей Анатольевич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>- заместитель начальника Главного управления - начальник управления надзорной деятельности и профилактической работы Главного управления МЧС России по Белгородской области (по согласованию)</w:t>
            </w:r>
          </w:p>
        </w:tc>
      </w:tr>
      <w:tr w:rsidR="00DC50B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</w:pPr>
            <w:r>
              <w:t>Зарубин</w:t>
            </w:r>
          </w:p>
          <w:p w:rsidR="00DC50B6" w:rsidRDefault="00DC50B6">
            <w:pPr>
              <w:pStyle w:val="ConsPlusNormal"/>
            </w:pPr>
            <w:r>
              <w:t>Дмитрий Александрович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 xml:space="preserve">- заместитель начальника управления - начальник </w:t>
            </w:r>
            <w:proofErr w:type="gramStart"/>
            <w:r>
              <w:t>отдела развития архитектурной деятельности управления архитектуры</w:t>
            </w:r>
            <w:proofErr w:type="gramEnd"/>
            <w:r>
              <w:t xml:space="preserve"> и градостроительства Белгородской области</w:t>
            </w:r>
          </w:p>
        </w:tc>
      </w:tr>
      <w:tr w:rsidR="00DC50B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>Захаров</w:t>
            </w:r>
          </w:p>
          <w:p w:rsidR="00DC50B6" w:rsidRDefault="00DC50B6">
            <w:pPr>
              <w:pStyle w:val="ConsPlusNormal"/>
            </w:pPr>
            <w:r>
              <w:t>Николай Григорьевич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>- заместитель начальника отдела государственного энергетического надзора и надзора за ГТС по Белгородской области Верхне-Донского управления Ростехнадзора (по согласованию)</w:t>
            </w:r>
          </w:p>
        </w:tc>
      </w:tr>
      <w:tr w:rsidR="00DC50B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</w:pPr>
            <w:r>
              <w:t>Костюченко</w:t>
            </w:r>
          </w:p>
          <w:p w:rsidR="00DC50B6" w:rsidRDefault="00DC50B6">
            <w:pPr>
              <w:pStyle w:val="ConsPlusNormal"/>
            </w:pPr>
            <w:r>
              <w:t>Ольга Ивановна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>- первый заместитель министра области - начальник департамента государственного имущества и организационной работы министерства имущественных и земельных отношений Белгородской области</w:t>
            </w:r>
          </w:p>
        </w:tc>
      </w:tr>
      <w:tr w:rsidR="00DC50B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>Оглезнева</w:t>
            </w:r>
          </w:p>
          <w:p w:rsidR="00DC50B6" w:rsidRDefault="00DC50B6">
            <w:pPr>
              <w:pStyle w:val="ConsPlusNormal"/>
            </w:pPr>
            <w:r>
              <w:t>Елена Евгеньевна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DC50B6" w:rsidRDefault="00DC50B6">
            <w:pPr>
              <w:pStyle w:val="ConsPlusNormal"/>
              <w:jc w:val="both"/>
            </w:pPr>
            <w:r>
              <w:t>- руководитель Управления Федеральной службы по надзору в сфере защиты прав потребителей и благополучия человека по Белгородской области (по согласованию)</w:t>
            </w:r>
          </w:p>
        </w:tc>
      </w:tr>
    </w:tbl>
    <w:p w:rsidR="00DC50B6" w:rsidRDefault="00DC50B6">
      <w:pPr>
        <w:pStyle w:val="ConsPlusNormal"/>
        <w:jc w:val="center"/>
      </w:pP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jc w:val="right"/>
        <w:outlineLvl w:val="0"/>
      </w:pPr>
      <w:r>
        <w:t>Утверждено</w:t>
      </w:r>
    </w:p>
    <w:p w:rsidR="00DC50B6" w:rsidRDefault="00DC50B6">
      <w:pPr>
        <w:pStyle w:val="ConsPlusNormal"/>
        <w:jc w:val="right"/>
      </w:pPr>
      <w:r>
        <w:t>постановлением</w:t>
      </w:r>
    </w:p>
    <w:p w:rsidR="00DC50B6" w:rsidRDefault="00DC50B6">
      <w:pPr>
        <w:pStyle w:val="ConsPlusNormal"/>
        <w:jc w:val="right"/>
      </w:pPr>
      <w:r>
        <w:t>правительства Белгородской области</w:t>
      </w:r>
    </w:p>
    <w:p w:rsidR="00DC50B6" w:rsidRDefault="00DC50B6">
      <w:pPr>
        <w:pStyle w:val="ConsPlusNormal"/>
        <w:jc w:val="right"/>
      </w:pPr>
      <w:r>
        <w:t>от 6 сентября 2006 г. N 180-пп</w:t>
      </w: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Title"/>
        <w:jc w:val="center"/>
      </w:pPr>
      <w:bookmarkStart w:id="1" w:name="P106"/>
      <w:bookmarkEnd w:id="1"/>
      <w:r>
        <w:t>ПОЛОЖЕНИЕ</w:t>
      </w:r>
    </w:p>
    <w:p w:rsidR="00DC50B6" w:rsidRDefault="00DC50B6">
      <w:pPr>
        <w:pStyle w:val="ConsPlusTitle"/>
        <w:jc w:val="center"/>
      </w:pPr>
      <w:r>
        <w:t>ОБ ОБЛАСТНОЙ МЕЖВЕДОМСТВЕННОЙ КОМИССИИ ПО РАССМОТРЕНИЮ</w:t>
      </w:r>
    </w:p>
    <w:p w:rsidR="00DC50B6" w:rsidRDefault="00DC50B6">
      <w:pPr>
        <w:pStyle w:val="ConsPlusTitle"/>
        <w:jc w:val="center"/>
      </w:pPr>
      <w:r>
        <w:t>ВОПРОСОВ О ПРИЗНАНИИ ПОМЕЩЕНИЯ ЖИЛЫМ ПОМЕЩЕНИЕМ, ЖИЛОГО</w:t>
      </w:r>
    </w:p>
    <w:p w:rsidR="00DC50B6" w:rsidRDefault="00DC50B6">
      <w:pPr>
        <w:pStyle w:val="ConsPlusTitle"/>
        <w:jc w:val="center"/>
      </w:pPr>
      <w:r>
        <w:t xml:space="preserve">ПОМЕЩЕНИЯ </w:t>
      </w:r>
      <w:proofErr w:type="gramStart"/>
      <w:r>
        <w:t>НЕПРИГОДНЫМ</w:t>
      </w:r>
      <w:proofErr w:type="gramEnd"/>
      <w:r>
        <w:t xml:space="preserve"> ДЛЯ ПРОЖИВАНИЯ, МНОГОКВАРТИРНОГО ДОМА</w:t>
      </w:r>
    </w:p>
    <w:p w:rsidR="00DC50B6" w:rsidRDefault="00DC50B6">
      <w:pPr>
        <w:pStyle w:val="ConsPlusTitle"/>
        <w:jc w:val="center"/>
      </w:pPr>
      <w:r>
        <w:t>АВАРИЙНЫМ И ПОДЛЕЖАЩИМ СНОСУ ИЛИ РЕКОНСТРУКЦИИ, САДОВОГО</w:t>
      </w:r>
    </w:p>
    <w:p w:rsidR="00DC50B6" w:rsidRDefault="00DC50B6">
      <w:pPr>
        <w:pStyle w:val="ConsPlusTitle"/>
        <w:jc w:val="center"/>
      </w:pPr>
      <w:r>
        <w:t>ДОМА ЖИЛЫМ ДОМОМ И ЖИЛОГО ДОМА САДОВЫМ ДОМОМ</w:t>
      </w:r>
    </w:p>
    <w:p w:rsidR="00DC50B6" w:rsidRDefault="00DC50B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C50B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0B6" w:rsidRDefault="00DC50B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0B6" w:rsidRDefault="00DC50B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C50B6" w:rsidRDefault="00DC50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C50B6" w:rsidRDefault="00DC50B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DC50B6" w:rsidRDefault="00DC50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15.06.2015 </w:t>
            </w:r>
            <w:hyperlink r:id="rId25" w:history="1">
              <w:r>
                <w:rPr>
                  <w:color w:val="0000FF"/>
                </w:rPr>
                <w:t>N 231-пп</w:t>
              </w:r>
            </w:hyperlink>
            <w:r>
              <w:rPr>
                <w:color w:val="392C69"/>
              </w:rPr>
              <w:t xml:space="preserve">, от 24.06.2019 </w:t>
            </w:r>
            <w:hyperlink r:id="rId26" w:history="1">
              <w:r>
                <w:rPr>
                  <w:color w:val="0000FF"/>
                </w:rPr>
                <w:t>N 278-пп</w:t>
              </w:r>
            </w:hyperlink>
            <w:r>
              <w:rPr>
                <w:color w:val="392C69"/>
              </w:rPr>
              <w:t xml:space="preserve">, от 24.01.2022 </w:t>
            </w:r>
            <w:hyperlink r:id="rId27" w:history="1">
              <w:r>
                <w:rPr>
                  <w:color w:val="0000FF"/>
                </w:rPr>
                <w:t>N 23-пп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C50B6" w:rsidRDefault="00DC50B6">
            <w:pPr>
              <w:spacing w:after="1" w:line="0" w:lineRule="atLeast"/>
            </w:pPr>
          </w:p>
        </w:tc>
      </w:tr>
    </w:tbl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  <w:r>
        <w:t xml:space="preserve">1. Областная межведомственная комиссия по рассмотрению вопросов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(далее - Комиссия) образована для оценки жилых помещений государственного жилищного фонда, принадлежащего на праве собственности </w:t>
      </w:r>
      <w:r>
        <w:lastRenderedPageBreak/>
        <w:t>Белгородской области.</w:t>
      </w:r>
    </w:p>
    <w:p w:rsidR="00DC50B6" w:rsidRDefault="00DC50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24.06.2019 N 278-пп)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 xml:space="preserve">2. Комиссия в своей работе руководствуется </w:t>
      </w:r>
      <w:hyperlink r:id="rId29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законами, постановлениями Правительства Российской Федерации, нормативными правовыми актами Министерства строительства и жилищно-коммунального хозяйства Российской Федерации, </w:t>
      </w:r>
      <w:hyperlink r:id="rId30" w:history="1">
        <w:r>
          <w:rPr>
            <w:color w:val="0000FF"/>
          </w:rPr>
          <w:t>Уставом</w:t>
        </w:r>
      </w:hyperlink>
      <w:r>
        <w:t xml:space="preserve"> Белгородской области, законами и иными нормативными правовыми актами области, а также настоящим Положением.</w:t>
      </w:r>
    </w:p>
    <w:p w:rsidR="00DC50B6" w:rsidRDefault="00DC50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15.06.2015 N 231-пп)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3. Основной задачей Комиссии является рассмотрение вопросов о признании помещений жилыми помещениями, пригодными (непригодными) для проживания граждан, а также, многоквартирных домов аварийными и подлежащими сносу или реконструкции, садовых домов жилыми домами и жилых домов садовыми домами.</w:t>
      </w:r>
    </w:p>
    <w:p w:rsidR="00DC50B6" w:rsidRDefault="00DC50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24.06.2019 N 278-пп)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4. Комиссия для реализации возложенных на нее задач имеет право: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- проводить проверку фактического состояния помещений (обследование);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- определять перечень дополнительных документов, необходимых для принятия решения о признании жилого помещения соответствующим (не соответствующим) установленным требованиям к жилым помещениям;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- запрашивать у соответствующих органов государственного контроля и надзора, проектных организаций документы, необходимые для осуществления ее деятельности;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 xml:space="preserve">- определять состав экспертов проектно-изыскательских организаций для оценки возможности признания </w:t>
      </w:r>
      <w:proofErr w:type="gramStart"/>
      <w:r>
        <w:t>пригодным</w:t>
      </w:r>
      <w:proofErr w:type="gramEnd"/>
      <w:r>
        <w:t xml:space="preserve"> для проживания реконструированного ранее нежилого помещения, признания жилого помещения нежилым;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- назначать дополнительные обследования помещений для реализации возложенных на нее задач.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5. Деятельностью Комиссии руководит председатель Комиссии, который определяет порядок рассмотрения вопросов, вносит предложения об уточнении и обновлении ее состава, несет персональную ответственность за выполнение возложенных на нее задач.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6. Заседания Комиссии проводятся по мере необходимости. Заседание Комиссии считается правомочным, если на нем присутствует более половины ее членов.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Секретарь Комиссии не менее чем за 5 дней оповещает членов Комиссии о дате, времени и месте проведения заседания.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7. Решения Комиссии принимаются простым большинством голосов присутствующих на заседании членов Комиссии путем открытого голосования после изучения представленных документов, а при необходимости осмотра помещения (жилого помещения), многоквартирного дома. При равенстве голосов решающим является голос председателя Комиссии.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Решение Комиссии оформляется заключением о признании помещения пригодным (непригодным) для постоянного проживания, составленным в трех экземплярах.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Заключение Комиссии является основанием для принятия органом исполнительной власти субъекта Российской Федерации распоряжения о дальнейшем использовании помещения, сроках отселения физических и юридических лиц в случае признания дома аварийным и подлежащим сносу или о признании необходимости проведения ремонтно-восстановительных работ.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lastRenderedPageBreak/>
        <w:t>В случае осмотра помещения (жилого, нежилого помещения), многоквартирного дома с выездом на место решение Комиссии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также оформляется актом установленной формы.</w:t>
      </w:r>
    </w:p>
    <w:p w:rsidR="00DC50B6" w:rsidRDefault="00DC50B6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24.06.2019 N 278-пп)</w:t>
      </w:r>
    </w:p>
    <w:p w:rsidR="00DC50B6" w:rsidRDefault="00DC50B6">
      <w:pPr>
        <w:pStyle w:val="ConsPlusNormal"/>
        <w:spacing w:before="220"/>
        <w:ind w:firstLine="540"/>
        <w:jc w:val="both"/>
      </w:pPr>
      <w:r>
        <w:t>8. Организационно-техническое обеспечение работы Комиссии осуществляется министерством жилищно-коммунального хозяйства Белгородской области.</w:t>
      </w:r>
    </w:p>
    <w:p w:rsidR="00DC50B6" w:rsidRDefault="00DC50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Белгородской области от 15.06.2015 </w:t>
      </w:r>
      <w:hyperlink r:id="rId34" w:history="1">
        <w:r>
          <w:rPr>
            <w:color w:val="0000FF"/>
          </w:rPr>
          <w:t>N 231-пп</w:t>
        </w:r>
      </w:hyperlink>
      <w:r>
        <w:t xml:space="preserve">, от 24.01.2022 </w:t>
      </w:r>
      <w:hyperlink r:id="rId35" w:history="1">
        <w:r>
          <w:rPr>
            <w:color w:val="0000FF"/>
          </w:rPr>
          <w:t>N 23-пп</w:t>
        </w:r>
      </w:hyperlink>
      <w:r>
        <w:t>)</w:t>
      </w: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ind w:firstLine="540"/>
        <w:jc w:val="both"/>
      </w:pPr>
    </w:p>
    <w:p w:rsidR="00DC50B6" w:rsidRDefault="00DC50B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2" w:name="_GoBack"/>
      <w:bookmarkEnd w:id="2"/>
    </w:p>
    <w:sectPr w:rsidR="00C56A8A" w:rsidSect="00F67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0B6"/>
    <w:rsid w:val="00C56A8A"/>
    <w:rsid w:val="00DC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50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50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50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50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50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50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CA01836EF63F10B0A6B49E340FD241C01CBE9E28AB77B336DB91FE0FADE8912827EFFACAE60BF069CAA4FBE01D251D2E8D6BADF9FBC29A035B99f5e2E" TargetMode="External"/><Relationship Id="rId13" Type="http://schemas.openxmlformats.org/officeDocument/2006/relationships/hyperlink" Target="consultantplus://offline/ref=DCCA01836EF63F10B0A6B49E340FD241C01CBE9E2DAA7DB938DB91FE0FADE8912827EFFACAE60BF069CAA4FAE01D251D2E8D6BADF9FBC29A035B99f5e2E" TargetMode="External"/><Relationship Id="rId18" Type="http://schemas.openxmlformats.org/officeDocument/2006/relationships/hyperlink" Target="consultantplus://offline/ref=DCCA01836EF63F10B0A6B49E340FD241C01CBE9E2CA470BC34DB91FE0FADE8912827EFFACAE60BF069CAA4F9E01D251D2E8D6BADF9FBC29A035B99f5e2E" TargetMode="External"/><Relationship Id="rId26" Type="http://schemas.openxmlformats.org/officeDocument/2006/relationships/hyperlink" Target="consultantplus://offline/ref=DCCA01836EF63F10B0A6B49E340FD241C01CBE9E2CA470BC34DB91FE0FADE8912827EFFACAE60BF069CAA4F9E01D251D2E8D6BADF9FBC29A035B99f5e2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CCA01836EF63F10B0A6B49E340FD241C01CBE9E2DAC74B23A869BF656A1EA962778EAFDDBE608F977CAA0E1E94976f5eBE" TargetMode="External"/><Relationship Id="rId34" Type="http://schemas.openxmlformats.org/officeDocument/2006/relationships/hyperlink" Target="consultantplus://offline/ref=DCCA01836EF63F10B0A6B49E340FD241C01CBE9E2EA871B831DB91FE0FADE8912827EFFACAE60BF069CAA5FDE01D251D2E8D6BADF9FBC29A035B99f5e2E" TargetMode="External"/><Relationship Id="rId7" Type="http://schemas.openxmlformats.org/officeDocument/2006/relationships/hyperlink" Target="consultantplus://offline/ref=DCCA01836EF63F10B0A6B49E340FD241C01CBE9E28AE7CBA31DB91FE0FADE8912827EFFACAE60BF069CAA4FBE01D251D2E8D6BADF9FBC29A035B99f5e2E" TargetMode="External"/><Relationship Id="rId12" Type="http://schemas.openxmlformats.org/officeDocument/2006/relationships/hyperlink" Target="consultantplus://offline/ref=DCCA01836EF63F10B0A6B49E340FD241C01CBE9E2CA470BC34DB91FE0FADE8912827EFFACAE60BF069CAA4FAE01D251D2E8D6BADF9FBC29A035B99f5e2E" TargetMode="External"/><Relationship Id="rId17" Type="http://schemas.openxmlformats.org/officeDocument/2006/relationships/hyperlink" Target="consultantplus://offline/ref=DCCA01836EF63F10B0A6B49E340FD241C01CBE9E2CA470BC34DB91FE0FADE8912827EFFACAE60BF069CAA4F9E01D251D2E8D6BADF9FBC29A035B99f5e2E" TargetMode="External"/><Relationship Id="rId25" Type="http://schemas.openxmlformats.org/officeDocument/2006/relationships/hyperlink" Target="consultantplus://offline/ref=DCCA01836EF63F10B0A6B49E340FD241C01CBE9E2EA871B831DB91FE0FADE8912827EFFACAE60BF069CAA5FFE01D251D2E8D6BADF9FBC29A035B99f5e2E" TargetMode="External"/><Relationship Id="rId33" Type="http://schemas.openxmlformats.org/officeDocument/2006/relationships/hyperlink" Target="consultantplus://offline/ref=DCCA01836EF63F10B0A6B49E340FD241C01CBE9E2CA470BC34DB91FE0FADE8912827EFFACAE60BF069CAA4F9E01D251D2E8D6BADF9FBC29A035B99f5e2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CCA01836EF63F10B0A6B49E340FD241C01CBE9E2CA470BC34DB91FE0FADE8912827EFFACAE60BF069CAA4F9E01D251D2E8D6BADF9FBC29A035B99f5e2E" TargetMode="External"/><Relationship Id="rId20" Type="http://schemas.openxmlformats.org/officeDocument/2006/relationships/hyperlink" Target="consultantplus://offline/ref=DCCA01836EF63F10B0A6B49E340FD241C01CBE9E28AB77B336DB91FE0FADE8912827EFFACAE60BF069CAA4FAE01D251D2E8D6BADF9FBC29A035B99f5e2E" TargetMode="External"/><Relationship Id="rId29" Type="http://schemas.openxmlformats.org/officeDocument/2006/relationships/hyperlink" Target="consultantplus://offline/ref=DCCA01836EF63F10B0A6AA932263884CC61FE79621FA28EE3CD1C4A650F4B8D67921B9B090EB0EEE6BCAA6fFeD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CCA01836EF63F10B0A6B49E340FD241C01CBE9E2BAE73BA36DB91FE0FADE8912827EFFACAE60BF069CAA4FBE01D251D2E8D6BADF9FBC29A035B99f5e2E" TargetMode="External"/><Relationship Id="rId11" Type="http://schemas.openxmlformats.org/officeDocument/2006/relationships/hyperlink" Target="consultantplus://offline/ref=DCCA01836EF63F10B0A6B49E340FD241C01CBE9E2FAE7DB232DB91FE0FADE8912827EFFACAE60BF069CAA4F9E01D251D2E8D6BADF9FBC29A035B99f5e2E" TargetMode="External"/><Relationship Id="rId24" Type="http://schemas.openxmlformats.org/officeDocument/2006/relationships/hyperlink" Target="consultantplus://offline/ref=DCCA01836EF63F10B0A6B49E340FD241C01CBE9E22A875BF31DB91FE0FADE8912827EFFACAE60BF069CAA4F8E01D251D2E8D6BADF9FBC29A035B99f5e2E" TargetMode="External"/><Relationship Id="rId32" Type="http://schemas.openxmlformats.org/officeDocument/2006/relationships/hyperlink" Target="consultantplus://offline/ref=DCCA01836EF63F10B0A6B49E340FD241C01CBE9E2CA470BC34DB91FE0FADE8912827EFFACAE60BF069CAA4F9E01D251D2E8D6BADF9FBC29A035B99f5e2E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DCCA01836EF63F10B0A6AA932263884CC016E4932FAB7FEC6D84CAA358A4E2C66F68B6B88EEB0AF26AC1F0AEAF1C795B729E69A0F9F9C686f0e3E" TargetMode="External"/><Relationship Id="rId23" Type="http://schemas.openxmlformats.org/officeDocument/2006/relationships/hyperlink" Target="consultantplus://offline/ref=DCCA01836EF63F10B0A6B49E340FD241C01CBE9E22A875BF31DB91FE0FADE8912827EFFACAE60BF069CAA4F9E01D251D2E8D6BADF9FBC29A035B99f5e2E" TargetMode="External"/><Relationship Id="rId28" Type="http://schemas.openxmlformats.org/officeDocument/2006/relationships/hyperlink" Target="consultantplus://offline/ref=DCCA01836EF63F10B0A6B49E340FD241C01CBE9E2CA470BC34DB91FE0FADE8912827EFFACAE60BF069CAA4F9E01D251D2E8D6BADF9FBC29A035B99f5e2E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DCCA01836EF63F10B0A6B49E340FD241C01CBE9E2EA871B831DB91FE0FADE8912827EFFACAE60BF069CAA4FAE01D251D2E8D6BADF9FBC29A035B99f5e2E" TargetMode="External"/><Relationship Id="rId19" Type="http://schemas.openxmlformats.org/officeDocument/2006/relationships/hyperlink" Target="consultantplus://offline/ref=DCCA01836EF63F10B0A6B49E340FD241C01CBE9E2CA470BC34DB91FE0FADE8912827EFFACAE60BF069CAA4F9E01D251D2E8D6BADF9FBC29A035B99f5e2E" TargetMode="External"/><Relationship Id="rId31" Type="http://schemas.openxmlformats.org/officeDocument/2006/relationships/hyperlink" Target="consultantplus://offline/ref=DCCA01836EF63F10B0A6B49E340FD241C01CBE9E2EA871B831DB91FE0FADE8912827EFFACAE60BF069CAA5FEE01D251D2E8D6BADF9FBC29A035B99f5e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CA01836EF63F10B0A6B49E340FD241C01CBE9E29A571B832DB91FE0FADE8912827EFFACAE60BF069CAA7FCE01D251D2E8D6BADF9FBC29A035B99f5e2E" TargetMode="External"/><Relationship Id="rId14" Type="http://schemas.openxmlformats.org/officeDocument/2006/relationships/hyperlink" Target="consultantplus://offline/ref=DCCA01836EF63F10B0A6B49E340FD241C01CBE9E22A875BF31DB91FE0FADE8912827EFFACAE60BF069CAA4FAE01D251D2E8D6BADF9FBC29A035B99f5e2E" TargetMode="External"/><Relationship Id="rId22" Type="http://schemas.openxmlformats.org/officeDocument/2006/relationships/hyperlink" Target="consultantplus://offline/ref=DCCA01836EF63F10B0A6B49E340FD241C01CBE9E2EA871B831DB91FE0FADE8912827EFFACAE60BF069CAA4F9E01D251D2E8D6BADF9FBC29A035B99f5e2E" TargetMode="External"/><Relationship Id="rId27" Type="http://schemas.openxmlformats.org/officeDocument/2006/relationships/hyperlink" Target="consultantplus://offline/ref=DCCA01836EF63F10B0A6B49E340FD241C01CBE9E22A875BF31DB91FE0FADE8912827EFFACAE60BF069CAA4F7E01D251D2E8D6BADF9FBC29A035B99f5e2E" TargetMode="External"/><Relationship Id="rId30" Type="http://schemas.openxmlformats.org/officeDocument/2006/relationships/hyperlink" Target="consultantplus://offline/ref=DCCA01836EF63F10B0A6B49E340FD241C01CBE9E22A970BA38DB91FE0FADE8912827EFE8CABE07F260D4A4FBF54B745Bf7e9E" TargetMode="External"/><Relationship Id="rId35" Type="http://schemas.openxmlformats.org/officeDocument/2006/relationships/hyperlink" Target="consultantplus://offline/ref=DCCA01836EF63F10B0A6B49E340FD241C01CBE9E22A875BF31DB91FE0FADE8912827EFFACAE60BF069CAA4F7E01D251D2E8D6BADF9FBC29A035B99f5e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2311</Words>
  <Characters>13178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2022-04-29T04:30:00Z</dcterms:created>
  <dcterms:modified xsi:type="dcterms:W3CDTF">2022-04-29T04:30:00Z</dcterms:modified>
</cp:coreProperties>
</file>